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36" w:rsidRPr="00606A36" w:rsidRDefault="00606A36" w:rsidP="00606A36">
      <w:pPr>
        <w:widowControl/>
        <w:spacing w:line="560" w:lineRule="exact"/>
        <w:jc w:val="left"/>
        <w:rPr>
          <w:rFonts w:ascii="Times New Roman" w:eastAsia="宋体" w:hAnsi="宋体" w:cs="Times New Roman"/>
          <w:bCs/>
          <w:color w:val="000000"/>
          <w:kern w:val="0"/>
          <w:sz w:val="28"/>
          <w:szCs w:val="28"/>
        </w:rPr>
      </w:pPr>
      <w:r w:rsidRPr="00606A36">
        <w:rPr>
          <w:rFonts w:ascii="Times New Roman" w:eastAsia="宋体" w:hAnsi="宋体" w:cs="Times New Roman" w:hint="eastAsia"/>
          <w:bCs/>
          <w:color w:val="000000"/>
          <w:kern w:val="0"/>
          <w:sz w:val="28"/>
          <w:szCs w:val="28"/>
        </w:rPr>
        <w:t>各有关学院：</w:t>
      </w:r>
    </w:p>
    <w:p w:rsidR="00606A36" w:rsidRPr="00606A36" w:rsidRDefault="00606A36" w:rsidP="00606A36">
      <w:pPr>
        <w:widowControl/>
        <w:spacing w:line="560" w:lineRule="exact"/>
        <w:ind w:firstLineChars="200" w:firstLine="560"/>
        <w:jc w:val="left"/>
        <w:rPr>
          <w:rFonts w:ascii="Times New Roman" w:eastAsia="宋体" w:hAnsi="宋体" w:cs="Times New Roman"/>
          <w:bCs/>
          <w:color w:val="000000"/>
          <w:kern w:val="0"/>
          <w:sz w:val="28"/>
          <w:szCs w:val="28"/>
        </w:rPr>
      </w:pPr>
      <w:bookmarkStart w:id="0" w:name="_GoBack"/>
      <w:bookmarkEnd w:id="0"/>
      <w:r w:rsidRPr="00606A36">
        <w:rPr>
          <w:rFonts w:ascii="Times New Roman" w:eastAsia="宋体" w:hAnsi="宋体" w:cs="Times New Roman" w:hint="eastAsia"/>
          <w:bCs/>
          <w:color w:val="000000"/>
          <w:kern w:val="0"/>
          <w:sz w:val="28"/>
          <w:szCs w:val="28"/>
        </w:rPr>
        <w:t>根据国务院学位委员会办公室印发的《关于对已有的工程硕士、博士专业学位授权点进行对应调整的通知》（学位办（</w:t>
      </w:r>
      <w:r w:rsidRPr="00606A36">
        <w:rPr>
          <w:rFonts w:ascii="Times New Roman" w:eastAsia="宋体" w:hAnsi="宋体" w:cs="Times New Roman"/>
          <w:bCs/>
          <w:color w:val="000000"/>
          <w:kern w:val="0"/>
          <w:sz w:val="28"/>
          <w:szCs w:val="28"/>
        </w:rPr>
        <w:t>2018</w:t>
      </w:r>
      <w:r w:rsidRPr="00606A36">
        <w:rPr>
          <w:rFonts w:ascii="Times New Roman" w:eastAsia="宋体" w:hAnsi="宋体" w:cs="Times New Roman"/>
          <w:bCs/>
          <w:color w:val="000000"/>
          <w:kern w:val="0"/>
          <w:sz w:val="28"/>
          <w:szCs w:val="28"/>
        </w:rPr>
        <w:t>）</w:t>
      </w:r>
      <w:r w:rsidRPr="00606A36">
        <w:rPr>
          <w:rFonts w:ascii="Times New Roman" w:eastAsia="宋体" w:hAnsi="宋体" w:cs="Times New Roman"/>
          <w:bCs/>
          <w:color w:val="000000"/>
          <w:kern w:val="0"/>
          <w:sz w:val="28"/>
          <w:szCs w:val="28"/>
        </w:rPr>
        <w:t>28</w:t>
      </w:r>
      <w:r w:rsidRPr="00606A36">
        <w:rPr>
          <w:rFonts w:ascii="Times New Roman" w:eastAsia="宋体" w:hAnsi="宋体" w:cs="Times New Roman"/>
          <w:bCs/>
          <w:color w:val="000000"/>
          <w:kern w:val="0"/>
          <w:sz w:val="28"/>
          <w:szCs w:val="28"/>
        </w:rPr>
        <w:t>号）及江苏省学位委员会印发的《关于转发国务院学位委员会办公室对已有工程硕士博士专业学位授权点进行对应调整的通知》（苏学位办（</w:t>
      </w:r>
      <w:r w:rsidRPr="00606A36">
        <w:rPr>
          <w:rFonts w:ascii="Times New Roman" w:eastAsia="宋体" w:hAnsi="宋体" w:cs="Times New Roman"/>
          <w:bCs/>
          <w:color w:val="000000"/>
          <w:kern w:val="0"/>
          <w:sz w:val="28"/>
          <w:szCs w:val="28"/>
        </w:rPr>
        <w:t>2018</w:t>
      </w:r>
      <w:r w:rsidRPr="00606A36">
        <w:rPr>
          <w:rFonts w:ascii="Times New Roman" w:eastAsia="宋体" w:hAnsi="宋体" w:cs="Times New Roman"/>
          <w:bCs/>
          <w:color w:val="000000"/>
          <w:kern w:val="0"/>
          <w:sz w:val="28"/>
          <w:szCs w:val="28"/>
        </w:rPr>
        <w:t>）</w:t>
      </w:r>
      <w:r w:rsidRPr="00606A36">
        <w:rPr>
          <w:rFonts w:ascii="Times New Roman" w:eastAsia="宋体" w:hAnsi="宋体" w:cs="Times New Roman"/>
          <w:bCs/>
          <w:color w:val="000000"/>
          <w:kern w:val="0"/>
          <w:sz w:val="28"/>
          <w:szCs w:val="28"/>
        </w:rPr>
        <w:t>41</w:t>
      </w:r>
      <w:r w:rsidRPr="00606A36">
        <w:rPr>
          <w:rFonts w:ascii="Times New Roman" w:eastAsia="宋体" w:hAnsi="宋体" w:cs="Times New Roman"/>
          <w:bCs/>
          <w:color w:val="000000"/>
          <w:kern w:val="0"/>
          <w:sz w:val="28"/>
          <w:szCs w:val="28"/>
        </w:rPr>
        <w:t>号）等文件要求，为做好对我校已有的工程硕士、博士专业学位授权点的对应调整工作，现将有关事项通知如下：</w:t>
      </w:r>
    </w:p>
    <w:p w:rsidR="007146CB" w:rsidRPr="00AB38AB" w:rsidRDefault="007146CB" w:rsidP="00213A5C">
      <w:pPr>
        <w:widowControl/>
        <w:spacing w:line="560" w:lineRule="exact"/>
        <w:ind w:firstLineChars="50" w:firstLine="140"/>
        <w:jc w:val="left"/>
        <w:rPr>
          <w:rFonts w:ascii="黑体" w:eastAsia="黑体" w:hAnsi="黑体" w:cs="Times New Roman"/>
          <w:bCs/>
          <w:color w:val="000000"/>
          <w:kern w:val="0"/>
          <w:sz w:val="28"/>
          <w:szCs w:val="28"/>
        </w:rPr>
      </w:pPr>
      <w:r w:rsidRPr="00AB38AB">
        <w:rPr>
          <w:rFonts w:ascii="黑体" w:eastAsia="黑体" w:hAnsi="黑体" w:cs="Times New Roman" w:hint="eastAsia"/>
          <w:bCs/>
          <w:color w:val="000000"/>
          <w:kern w:val="0"/>
          <w:sz w:val="28"/>
          <w:szCs w:val="28"/>
        </w:rPr>
        <w:t>一、调整原则与要求</w:t>
      </w:r>
    </w:p>
    <w:p w:rsidR="00213A5C" w:rsidRPr="00213A5C" w:rsidRDefault="007146CB" w:rsidP="00B462A7">
      <w:pPr>
        <w:widowControl/>
        <w:spacing w:line="560" w:lineRule="exact"/>
        <w:ind w:firstLineChars="150" w:firstLine="420"/>
        <w:jc w:val="left"/>
        <w:rPr>
          <w:rFonts w:ascii="Times New Roman" w:eastAsia="宋体" w:hAnsi="宋体" w:cs="Times New Roman"/>
          <w:bCs/>
          <w:color w:val="000000"/>
          <w:kern w:val="0"/>
          <w:sz w:val="28"/>
          <w:szCs w:val="28"/>
        </w:rPr>
      </w:pPr>
      <w:r>
        <w:rPr>
          <w:rFonts w:ascii="Times New Roman" w:eastAsia="宋体" w:hAnsi="宋体" w:cs="Times New Roman" w:hint="eastAsia"/>
          <w:bCs/>
          <w:color w:val="000000"/>
          <w:kern w:val="0"/>
          <w:sz w:val="28"/>
          <w:szCs w:val="28"/>
        </w:rPr>
        <w:t>（一）</w:t>
      </w:r>
      <w:r w:rsidR="00213A5C" w:rsidRPr="00213A5C">
        <w:rPr>
          <w:rFonts w:ascii="Times New Roman" w:eastAsia="宋体" w:hAnsi="宋体" w:cs="Times New Roman" w:hint="eastAsia"/>
          <w:bCs/>
          <w:color w:val="000000"/>
          <w:kern w:val="0"/>
          <w:sz w:val="28"/>
          <w:szCs w:val="28"/>
        </w:rPr>
        <w:t>工程硕士专业学位授权点对应调整的原则与要求</w:t>
      </w:r>
    </w:p>
    <w:p w:rsidR="00213A5C" w:rsidRPr="00213A5C" w:rsidRDefault="00213A5C" w:rsidP="00AB38AB">
      <w:pPr>
        <w:widowControl/>
        <w:spacing w:line="560" w:lineRule="exact"/>
        <w:ind w:firstLineChars="200" w:firstLine="560"/>
        <w:jc w:val="left"/>
        <w:rPr>
          <w:rFonts w:ascii="Times New Roman" w:eastAsia="宋体" w:hAnsi="宋体" w:cs="Times New Roman"/>
          <w:bCs/>
          <w:color w:val="000000"/>
          <w:kern w:val="0"/>
          <w:sz w:val="28"/>
          <w:szCs w:val="28"/>
        </w:rPr>
      </w:pPr>
      <w:r w:rsidRPr="00213A5C">
        <w:rPr>
          <w:rFonts w:ascii="Times New Roman" w:eastAsia="宋体" w:hAnsi="宋体" w:cs="Times New Roman"/>
          <w:bCs/>
          <w:color w:val="000000"/>
          <w:kern w:val="0"/>
          <w:sz w:val="28"/>
          <w:szCs w:val="28"/>
        </w:rPr>
        <w:t>1</w:t>
      </w:r>
      <w:r w:rsidR="00AB38AB">
        <w:rPr>
          <w:rFonts w:ascii="Times New Roman" w:eastAsia="宋体" w:hAnsi="宋体" w:cs="Times New Roman" w:hint="eastAsia"/>
          <w:bCs/>
          <w:color w:val="000000"/>
          <w:kern w:val="0"/>
          <w:sz w:val="28"/>
          <w:szCs w:val="28"/>
        </w:rPr>
        <w:t>．</w:t>
      </w:r>
      <w:r w:rsidRPr="00213A5C">
        <w:rPr>
          <w:rFonts w:ascii="Times New Roman" w:eastAsia="宋体" w:hAnsi="宋体" w:cs="Times New Roman" w:hint="eastAsia"/>
          <w:bCs/>
          <w:color w:val="000000"/>
          <w:kern w:val="0"/>
          <w:sz w:val="28"/>
          <w:szCs w:val="28"/>
        </w:rPr>
        <w:t>工程硕士专业学位授权点对应调整要以保证质量为前提，按照《工程硕士专业学位授权点对应调整关系表》（附件</w:t>
      </w:r>
      <w:r w:rsidRPr="00213A5C">
        <w:rPr>
          <w:rFonts w:ascii="Times New Roman" w:eastAsia="宋体" w:hAnsi="宋体" w:cs="Times New Roman"/>
          <w:bCs/>
          <w:color w:val="000000"/>
          <w:kern w:val="0"/>
          <w:sz w:val="28"/>
          <w:szCs w:val="28"/>
        </w:rPr>
        <w:t>1</w:t>
      </w:r>
      <w:r w:rsidRPr="00213A5C">
        <w:rPr>
          <w:rFonts w:ascii="Times New Roman" w:eastAsia="宋体" w:hAnsi="宋体" w:cs="Times New Roman" w:hint="eastAsia"/>
          <w:bCs/>
          <w:color w:val="000000"/>
          <w:kern w:val="0"/>
          <w:sz w:val="28"/>
          <w:szCs w:val="28"/>
        </w:rPr>
        <w:t>）进行，</w:t>
      </w:r>
      <w:r w:rsidRPr="00AB38AB">
        <w:rPr>
          <w:rFonts w:ascii="Times New Roman" w:eastAsia="宋体" w:hAnsi="宋体" w:cs="Times New Roman" w:hint="eastAsia"/>
          <w:b/>
          <w:bCs/>
          <w:color w:val="000000"/>
          <w:kern w:val="0"/>
          <w:sz w:val="28"/>
          <w:szCs w:val="28"/>
        </w:rPr>
        <w:t>以一对一、多对一</w:t>
      </w:r>
      <w:r w:rsidRPr="00213A5C">
        <w:rPr>
          <w:rFonts w:ascii="Times New Roman" w:eastAsia="宋体" w:hAnsi="宋体" w:cs="Times New Roman" w:hint="eastAsia"/>
          <w:bCs/>
          <w:color w:val="000000"/>
          <w:kern w:val="0"/>
          <w:sz w:val="28"/>
          <w:szCs w:val="28"/>
        </w:rPr>
        <w:t>的方式对应调整为相应的专业学位类别硕士学位授权点。</w:t>
      </w:r>
    </w:p>
    <w:p w:rsidR="00213A5C" w:rsidRPr="00213A5C" w:rsidRDefault="00213A5C" w:rsidP="00AB38AB">
      <w:pPr>
        <w:widowControl/>
        <w:spacing w:line="560" w:lineRule="exact"/>
        <w:ind w:firstLineChars="200" w:firstLine="560"/>
        <w:jc w:val="left"/>
        <w:rPr>
          <w:rFonts w:ascii="Times New Roman" w:eastAsia="宋体" w:hAnsi="宋体" w:cs="Times New Roman"/>
          <w:bCs/>
          <w:color w:val="000000"/>
          <w:kern w:val="0"/>
          <w:sz w:val="28"/>
          <w:szCs w:val="28"/>
        </w:rPr>
      </w:pPr>
      <w:r w:rsidRPr="00213A5C">
        <w:rPr>
          <w:rFonts w:ascii="Times New Roman" w:eastAsia="宋体" w:hAnsi="宋体" w:cs="Times New Roman"/>
          <w:bCs/>
          <w:color w:val="000000"/>
          <w:kern w:val="0"/>
          <w:sz w:val="28"/>
          <w:szCs w:val="28"/>
        </w:rPr>
        <w:t>2</w:t>
      </w:r>
      <w:r w:rsidR="00AB38AB">
        <w:rPr>
          <w:rFonts w:ascii="Times New Roman" w:eastAsia="宋体" w:hAnsi="宋体" w:cs="Times New Roman" w:hint="eastAsia"/>
          <w:bCs/>
          <w:color w:val="000000"/>
          <w:kern w:val="0"/>
          <w:sz w:val="28"/>
          <w:szCs w:val="28"/>
        </w:rPr>
        <w:t>．</w:t>
      </w:r>
      <w:r w:rsidRPr="00213A5C">
        <w:rPr>
          <w:rFonts w:ascii="Times New Roman" w:eastAsia="宋体" w:hAnsi="宋体" w:cs="Times New Roman" w:hint="eastAsia"/>
          <w:bCs/>
          <w:color w:val="000000"/>
          <w:kern w:val="0"/>
          <w:sz w:val="28"/>
          <w:szCs w:val="28"/>
        </w:rPr>
        <w:t>对存在多个对应关系的工程硕士专业学位授权点，可根据</w:t>
      </w:r>
      <w:r w:rsidR="00AB38AB">
        <w:rPr>
          <w:rFonts w:ascii="Times New Roman" w:eastAsia="宋体" w:hAnsi="宋体" w:cs="Times New Roman" w:hint="eastAsia"/>
          <w:bCs/>
          <w:color w:val="000000"/>
          <w:kern w:val="0"/>
          <w:sz w:val="28"/>
          <w:szCs w:val="28"/>
        </w:rPr>
        <w:t>学院</w:t>
      </w:r>
      <w:r w:rsidRPr="00213A5C">
        <w:rPr>
          <w:rFonts w:ascii="Times New Roman" w:eastAsia="宋体" w:hAnsi="宋体" w:cs="Times New Roman" w:hint="eastAsia"/>
          <w:bCs/>
          <w:color w:val="000000"/>
          <w:kern w:val="0"/>
          <w:sz w:val="28"/>
          <w:szCs w:val="28"/>
        </w:rPr>
        <w:t>自身主要办学方向和特色，</w:t>
      </w:r>
      <w:r w:rsidRPr="00AB38AB">
        <w:rPr>
          <w:rFonts w:ascii="Times New Roman" w:eastAsia="宋体" w:hAnsi="宋体" w:cs="Times New Roman" w:hint="eastAsia"/>
          <w:b/>
          <w:bCs/>
          <w:color w:val="000000"/>
          <w:kern w:val="0"/>
          <w:sz w:val="28"/>
          <w:szCs w:val="28"/>
        </w:rPr>
        <w:t>选择一个专业学位类别</w:t>
      </w:r>
      <w:r w:rsidRPr="00213A5C">
        <w:rPr>
          <w:rFonts w:ascii="Times New Roman" w:eastAsia="宋体" w:hAnsi="宋体" w:cs="Times New Roman" w:hint="eastAsia"/>
          <w:bCs/>
          <w:color w:val="000000"/>
          <w:kern w:val="0"/>
          <w:sz w:val="28"/>
          <w:szCs w:val="28"/>
        </w:rPr>
        <w:t>进行对应调整。</w:t>
      </w:r>
    </w:p>
    <w:p w:rsidR="00213A5C" w:rsidRPr="00213A5C" w:rsidRDefault="00213A5C" w:rsidP="00AB38AB">
      <w:pPr>
        <w:widowControl/>
        <w:spacing w:line="560" w:lineRule="exact"/>
        <w:ind w:firstLineChars="200" w:firstLine="560"/>
        <w:jc w:val="left"/>
        <w:rPr>
          <w:rFonts w:ascii="Times New Roman" w:eastAsia="宋体" w:hAnsi="宋体" w:cs="Times New Roman"/>
          <w:bCs/>
          <w:color w:val="000000"/>
          <w:kern w:val="0"/>
          <w:sz w:val="28"/>
          <w:szCs w:val="28"/>
        </w:rPr>
      </w:pPr>
      <w:r w:rsidRPr="00213A5C">
        <w:rPr>
          <w:rFonts w:ascii="Times New Roman" w:eastAsia="宋体" w:hAnsi="宋体" w:cs="Times New Roman"/>
          <w:bCs/>
          <w:color w:val="000000"/>
          <w:kern w:val="0"/>
          <w:sz w:val="28"/>
          <w:szCs w:val="28"/>
        </w:rPr>
        <w:t>3</w:t>
      </w:r>
      <w:r w:rsidR="00AB38AB">
        <w:rPr>
          <w:rFonts w:ascii="Times New Roman" w:eastAsia="宋体" w:hAnsi="宋体" w:cs="Times New Roman" w:hint="eastAsia"/>
          <w:bCs/>
          <w:color w:val="000000"/>
          <w:kern w:val="0"/>
          <w:sz w:val="28"/>
          <w:szCs w:val="28"/>
        </w:rPr>
        <w:t>．</w:t>
      </w:r>
      <w:r w:rsidRPr="00213A5C">
        <w:rPr>
          <w:rFonts w:ascii="Times New Roman" w:eastAsia="宋体" w:hAnsi="宋体" w:cs="Times New Roman" w:hint="eastAsia"/>
          <w:bCs/>
          <w:color w:val="000000"/>
          <w:kern w:val="0"/>
          <w:sz w:val="28"/>
          <w:szCs w:val="28"/>
        </w:rPr>
        <w:t>对工业工程、项目管理领域的工程硕士专业学位授权点，对应调整为工程管理硕士专业学位授权点。</w:t>
      </w:r>
    </w:p>
    <w:p w:rsidR="00213A5C" w:rsidRPr="00213A5C" w:rsidRDefault="007146CB" w:rsidP="00B462A7">
      <w:pPr>
        <w:widowControl/>
        <w:spacing w:line="560" w:lineRule="exact"/>
        <w:ind w:firstLineChars="150" w:firstLine="420"/>
        <w:jc w:val="left"/>
        <w:rPr>
          <w:rFonts w:ascii="Times New Roman" w:eastAsia="宋体" w:hAnsi="宋体" w:cs="Times New Roman"/>
          <w:bCs/>
          <w:color w:val="000000"/>
          <w:kern w:val="0"/>
          <w:sz w:val="28"/>
          <w:szCs w:val="28"/>
        </w:rPr>
      </w:pPr>
      <w:r>
        <w:rPr>
          <w:rFonts w:ascii="Times New Roman" w:eastAsia="宋体" w:hAnsi="宋体" w:cs="Times New Roman" w:hint="eastAsia"/>
          <w:bCs/>
          <w:color w:val="000000"/>
          <w:kern w:val="0"/>
          <w:sz w:val="28"/>
          <w:szCs w:val="28"/>
        </w:rPr>
        <w:t>（二）</w:t>
      </w:r>
      <w:r w:rsidR="00213A5C" w:rsidRPr="00213A5C">
        <w:rPr>
          <w:rFonts w:ascii="Times New Roman" w:eastAsia="宋体" w:hAnsi="宋体" w:cs="Times New Roman" w:hint="eastAsia"/>
          <w:bCs/>
          <w:color w:val="000000"/>
          <w:kern w:val="0"/>
          <w:sz w:val="28"/>
          <w:szCs w:val="28"/>
        </w:rPr>
        <w:t>工程博士专业学位授权点对应调整的原则与要求</w:t>
      </w:r>
    </w:p>
    <w:p w:rsidR="00390A43" w:rsidRPr="00213A5C" w:rsidRDefault="00213A5C" w:rsidP="00AB38AB">
      <w:pPr>
        <w:widowControl/>
        <w:spacing w:line="560" w:lineRule="exact"/>
        <w:ind w:firstLineChars="200" w:firstLine="560"/>
        <w:jc w:val="left"/>
        <w:rPr>
          <w:rFonts w:ascii="Times New Roman" w:eastAsia="宋体" w:hAnsi="宋体" w:cs="Times New Roman"/>
          <w:bCs/>
          <w:color w:val="000000"/>
          <w:kern w:val="0"/>
          <w:sz w:val="28"/>
          <w:szCs w:val="28"/>
        </w:rPr>
      </w:pPr>
      <w:r w:rsidRPr="00213A5C">
        <w:rPr>
          <w:rFonts w:ascii="Times New Roman" w:eastAsia="宋体" w:hAnsi="宋体" w:cs="Times New Roman"/>
          <w:bCs/>
          <w:color w:val="000000"/>
          <w:kern w:val="0"/>
          <w:sz w:val="28"/>
          <w:szCs w:val="28"/>
        </w:rPr>
        <w:t>1</w:t>
      </w:r>
      <w:r w:rsidR="00AB38AB">
        <w:rPr>
          <w:rFonts w:ascii="Times New Roman" w:eastAsia="宋体" w:hAnsi="宋体" w:cs="Times New Roman" w:hint="eastAsia"/>
          <w:bCs/>
          <w:color w:val="000000"/>
          <w:kern w:val="0"/>
          <w:sz w:val="28"/>
          <w:szCs w:val="28"/>
        </w:rPr>
        <w:t>．</w:t>
      </w:r>
      <w:r w:rsidRPr="00213A5C">
        <w:rPr>
          <w:rFonts w:ascii="Times New Roman" w:eastAsia="宋体" w:hAnsi="宋体" w:cs="Times New Roman" w:hint="eastAsia"/>
          <w:bCs/>
          <w:color w:val="000000"/>
          <w:kern w:val="0"/>
          <w:sz w:val="28"/>
          <w:szCs w:val="28"/>
        </w:rPr>
        <w:t>工程博士专业学位授权点对应调整必须保证质量，坚持标准，</w:t>
      </w:r>
      <w:r w:rsidR="00390A43" w:rsidRPr="00213A5C">
        <w:rPr>
          <w:rFonts w:ascii="Times New Roman" w:eastAsia="宋体" w:hAnsi="宋体" w:cs="Times New Roman" w:hint="eastAsia"/>
          <w:bCs/>
          <w:color w:val="000000"/>
          <w:kern w:val="0"/>
          <w:sz w:val="28"/>
          <w:szCs w:val="28"/>
        </w:rPr>
        <w:t>应根据</w:t>
      </w:r>
      <w:r w:rsidR="00390A43">
        <w:rPr>
          <w:rFonts w:ascii="Times New Roman" w:eastAsia="宋体" w:hAnsi="宋体" w:cs="Times New Roman" w:hint="eastAsia"/>
          <w:bCs/>
          <w:color w:val="000000"/>
          <w:kern w:val="0"/>
          <w:sz w:val="28"/>
          <w:szCs w:val="28"/>
        </w:rPr>
        <w:t>我校</w:t>
      </w:r>
      <w:r w:rsidR="00390A43" w:rsidRPr="00213A5C">
        <w:rPr>
          <w:rFonts w:ascii="Times New Roman" w:eastAsia="宋体" w:hAnsi="宋体" w:cs="Times New Roman" w:hint="eastAsia"/>
          <w:bCs/>
          <w:color w:val="000000"/>
          <w:kern w:val="0"/>
          <w:sz w:val="28"/>
          <w:szCs w:val="28"/>
        </w:rPr>
        <w:t>申报时的领域</w:t>
      </w:r>
      <w:r w:rsidR="00390A43">
        <w:rPr>
          <w:rFonts w:ascii="Times New Roman" w:eastAsia="宋体" w:hAnsi="宋体" w:cs="Times New Roman" w:hint="eastAsia"/>
          <w:bCs/>
          <w:color w:val="000000"/>
          <w:kern w:val="0"/>
          <w:sz w:val="28"/>
          <w:szCs w:val="28"/>
        </w:rPr>
        <w:t>（</w:t>
      </w:r>
      <w:r w:rsidR="00390A43" w:rsidRPr="007146CB">
        <w:rPr>
          <w:rFonts w:ascii="Times New Roman" w:eastAsia="宋体" w:hAnsi="宋体" w:cs="Times New Roman" w:hint="eastAsia"/>
          <w:b/>
          <w:bCs/>
          <w:color w:val="000000"/>
          <w:kern w:val="0"/>
          <w:sz w:val="28"/>
          <w:szCs w:val="28"/>
        </w:rPr>
        <w:t>电子与信息、先进制造</w:t>
      </w:r>
      <w:r w:rsidR="00390A43">
        <w:rPr>
          <w:rFonts w:ascii="Times New Roman" w:eastAsia="宋体" w:hAnsi="宋体" w:cs="Times New Roman" w:hint="eastAsia"/>
          <w:bCs/>
          <w:color w:val="000000"/>
          <w:kern w:val="0"/>
          <w:sz w:val="28"/>
          <w:szCs w:val="28"/>
        </w:rPr>
        <w:t>）</w:t>
      </w:r>
      <w:r w:rsidR="00390A43" w:rsidRPr="00213A5C">
        <w:rPr>
          <w:rFonts w:ascii="Times New Roman" w:eastAsia="宋体" w:hAnsi="宋体" w:cs="Times New Roman" w:hint="eastAsia"/>
          <w:bCs/>
          <w:color w:val="000000"/>
          <w:kern w:val="0"/>
          <w:sz w:val="28"/>
          <w:szCs w:val="28"/>
        </w:rPr>
        <w:t>和《工程博士专业学位授权点对应调整关系表》进行对应调整。</w:t>
      </w:r>
    </w:p>
    <w:p w:rsidR="00213A5C" w:rsidRPr="00213A5C" w:rsidRDefault="00213A5C" w:rsidP="00AB38AB">
      <w:pPr>
        <w:widowControl/>
        <w:spacing w:line="560" w:lineRule="exact"/>
        <w:ind w:firstLineChars="200" w:firstLine="560"/>
        <w:jc w:val="left"/>
        <w:rPr>
          <w:rFonts w:ascii="Times New Roman" w:eastAsia="宋体" w:hAnsi="宋体" w:cs="Times New Roman"/>
          <w:bCs/>
          <w:color w:val="000000"/>
          <w:kern w:val="0"/>
          <w:sz w:val="28"/>
          <w:szCs w:val="28"/>
        </w:rPr>
      </w:pPr>
      <w:r w:rsidRPr="00213A5C">
        <w:rPr>
          <w:rFonts w:ascii="Times New Roman" w:eastAsia="宋体" w:hAnsi="宋体" w:cs="Times New Roman"/>
          <w:bCs/>
          <w:color w:val="000000"/>
          <w:kern w:val="0"/>
          <w:sz w:val="28"/>
          <w:szCs w:val="28"/>
        </w:rPr>
        <w:t>2</w:t>
      </w:r>
      <w:r w:rsidR="00AB38AB">
        <w:rPr>
          <w:rFonts w:ascii="Times New Roman" w:eastAsia="宋体" w:hAnsi="宋体" w:cs="Times New Roman" w:hint="eastAsia"/>
          <w:bCs/>
          <w:color w:val="000000"/>
          <w:kern w:val="0"/>
          <w:sz w:val="28"/>
          <w:szCs w:val="28"/>
        </w:rPr>
        <w:t>．</w:t>
      </w:r>
      <w:r w:rsidRPr="00213A5C">
        <w:rPr>
          <w:rFonts w:ascii="Times New Roman" w:eastAsia="宋体" w:hAnsi="宋体" w:cs="Times New Roman" w:hint="eastAsia"/>
          <w:bCs/>
          <w:color w:val="000000"/>
          <w:kern w:val="0"/>
          <w:sz w:val="28"/>
          <w:szCs w:val="28"/>
        </w:rPr>
        <w:t>申请对应调整的专业学位类别博士学位授权点，必须达到相应类别的申请基本条件（附件</w:t>
      </w:r>
      <w:r w:rsidRPr="00213A5C">
        <w:rPr>
          <w:rFonts w:ascii="Times New Roman" w:eastAsia="宋体" w:hAnsi="宋体" w:cs="Times New Roman"/>
          <w:bCs/>
          <w:color w:val="000000"/>
          <w:kern w:val="0"/>
          <w:sz w:val="28"/>
          <w:szCs w:val="28"/>
        </w:rPr>
        <w:t>7</w:t>
      </w:r>
      <w:r w:rsidRPr="00213A5C">
        <w:rPr>
          <w:rFonts w:ascii="Times New Roman" w:eastAsia="宋体" w:hAnsi="宋体" w:cs="Times New Roman" w:hint="eastAsia"/>
          <w:bCs/>
          <w:color w:val="000000"/>
          <w:kern w:val="0"/>
          <w:sz w:val="28"/>
          <w:szCs w:val="28"/>
        </w:rPr>
        <w:t>）</w:t>
      </w:r>
      <w:r w:rsidR="007A550C">
        <w:rPr>
          <w:rFonts w:ascii="Times New Roman" w:eastAsia="宋体" w:hAnsi="宋体" w:cs="Times New Roman" w:hint="eastAsia"/>
          <w:bCs/>
          <w:color w:val="000000"/>
          <w:kern w:val="0"/>
          <w:sz w:val="28"/>
          <w:szCs w:val="28"/>
        </w:rPr>
        <w:t>，学院可根据《</w:t>
      </w:r>
      <w:r w:rsidR="007A550C" w:rsidRPr="007A550C">
        <w:rPr>
          <w:rFonts w:ascii="Times New Roman" w:eastAsia="宋体" w:hAnsi="宋体" w:cs="Times New Roman" w:hint="eastAsia"/>
          <w:bCs/>
          <w:color w:val="000000"/>
          <w:kern w:val="0"/>
          <w:sz w:val="28"/>
          <w:szCs w:val="28"/>
        </w:rPr>
        <w:t>博士专业学位授权点申请基本条件</w:t>
      </w:r>
      <w:r w:rsidR="007A550C" w:rsidRPr="007A550C">
        <w:rPr>
          <w:rFonts w:ascii="Times New Roman" w:eastAsia="宋体" w:hAnsi="宋体" w:cs="Times New Roman"/>
          <w:bCs/>
          <w:color w:val="000000"/>
          <w:kern w:val="0"/>
          <w:sz w:val="28"/>
          <w:szCs w:val="28"/>
        </w:rPr>
        <w:t>比对表</w:t>
      </w:r>
      <w:r w:rsidR="007A550C">
        <w:rPr>
          <w:rFonts w:ascii="Times New Roman" w:eastAsia="宋体" w:hAnsi="宋体" w:cs="Times New Roman" w:hint="eastAsia"/>
          <w:bCs/>
          <w:color w:val="000000"/>
          <w:kern w:val="0"/>
          <w:sz w:val="28"/>
          <w:szCs w:val="28"/>
        </w:rPr>
        <w:t>》</w:t>
      </w:r>
      <w:r w:rsidR="00D725D7" w:rsidRPr="00213A5C">
        <w:rPr>
          <w:rFonts w:ascii="Times New Roman" w:eastAsia="宋体" w:hAnsi="宋体" w:cs="Times New Roman" w:hint="eastAsia"/>
          <w:bCs/>
          <w:color w:val="000000"/>
          <w:kern w:val="0"/>
          <w:sz w:val="28"/>
          <w:szCs w:val="28"/>
        </w:rPr>
        <w:t>（附件</w:t>
      </w:r>
      <w:r w:rsidR="00D725D7">
        <w:rPr>
          <w:rFonts w:ascii="Times New Roman" w:eastAsia="宋体" w:hAnsi="宋体" w:cs="Times New Roman"/>
          <w:bCs/>
          <w:color w:val="000000"/>
          <w:kern w:val="0"/>
          <w:sz w:val="28"/>
          <w:szCs w:val="28"/>
        </w:rPr>
        <w:t>8</w:t>
      </w:r>
      <w:r w:rsidR="00D725D7" w:rsidRPr="00213A5C">
        <w:rPr>
          <w:rFonts w:ascii="Times New Roman" w:eastAsia="宋体" w:hAnsi="宋体" w:cs="Times New Roman" w:hint="eastAsia"/>
          <w:bCs/>
          <w:color w:val="000000"/>
          <w:kern w:val="0"/>
          <w:sz w:val="28"/>
          <w:szCs w:val="28"/>
        </w:rPr>
        <w:t>）</w:t>
      </w:r>
      <w:r w:rsidR="007A550C">
        <w:rPr>
          <w:rFonts w:ascii="Times New Roman" w:eastAsia="宋体" w:hAnsi="宋体" w:cs="Times New Roman" w:hint="eastAsia"/>
          <w:bCs/>
          <w:color w:val="000000"/>
          <w:kern w:val="0"/>
          <w:sz w:val="28"/>
          <w:szCs w:val="28"/>
        </w:rPr>
        <w:t>自行比对</w:t>
      </w:r>
      <w:r w:rsidRPr="00213A5C">
        <w:rPr>
          <w:rFonts w:ascii="Times New Roman" w:eastAsia="宋体" w:hAnsi="宋体" w:cs="Times New Roman" w:hint="eastAsia"/>
          <w:bCs/>
          <w:color w:val="000000"/>
          <w:kern w:val="0"/>
          <w:sz w:val="28"/>
          <w:szCs w:val="28"/>
        </w:rPr>
        <w:t>。</w:t>
      </w:r>
    </w:p>
    <w:p w:rsidR="00390A43" w:rsidRPr="00AB38AB" w:rsidRDefault="00AD5063" w:rsidP="007146CB">
      <w:pPr>
        <w:widowControl/>
        <w:spacing w:line="560" w:lineRule="exact"/>
        <w:jc w:val="left"/>
        <w:rPr>
          <w:rFonts w:ascii="黑体" w:eastAsia="黑体" w:hAnsi="黑体" w:cs="Times New Roman"/>
          <w:bCs/>
          <w:color w:val="000000"/>
          <w:kern w:val="0"/>
          <w:sz w:val="28"/>
          <w:szCs w:val="28"/>
        </w:rPr>
      </w:pPr>
      <w:r w:rsidRPr="00AB38AB">
        <w:rPr>
          <w:rFonts w:ascii="黑体" w:eastAsia="黑体" w:hAnsi="黑体" w:cs="Times New Roman" w:hint="eastAsia"/>
          <w:bCs/>
          <w:color w:val="000000"/>
          <w:kern w:val="0"/>
          <w:sz w:val="28"/>
          <w:szCs w:val="28"/>
        </w:rPr>
        <w:t>二、材料报送要求</w:t>
      </w:r>
    </w:p>
    <w:p w:rsidR="007146CB" w:rsidRPr="007146CB" w:rsidRDefault="00AD5063" w:rsidP="00AB38AB">
      <w:pPr>
        <w:widowControl/>
        <w:spacing w:line="560" w:lineRule="exact"/>
        <w:ind w:firstLineChars="200" w:firstLine="560"/>
        <w:jc w:val="left"/>
        <w:rPr>
          <w:rFonts w:ascii="Times New Roman" w:eastAsia="宋体" w:hAnsi="宋体" w:cs="Times New Roman"/>
          <w:bCs/>
          <w:color w:val="000000"/>
          <w:kern w:val="0"/>
          <w:sz w:val="28"/>
          <w:szCs w:val="28"/>
        </w:rPr>
      </w:pPr>
      <w:r w:rsidRPr="00AD5063">
        <w:rPr>
          <w:rFonts w:ascii="Times New Roman" w:eastAsia="宋体" w:hAnsi="宋体" w:cs="Times New Roman" w:hint="eastAsia"/>
          <w:bCs/>
          <w:color w:val="000000"/>
          <w:kern w:val="0"/>
          <w:sz w:val="28"/>
          <w:szCs w:val="28"/>
        </w:rPr>
        <w:lastRenderedPageBreak/>
        <w:t>请相关</w:t>
      </w:r>
      <w:r w:rsidR="00D725D7">
        <w:rPr>
          <w:rFonts w:ascii="Times New Roman" w:eastAsia="宋体" w:hAnsi="宋体" w:cs="Times New Roman" w:hint="eastAsia"/>
          <w:bCs/>
          <w:color w:val="000000"/>
          <w:kern w:val="0"/>
          <w:sz w:val="28"/>
          <w:szCs w:val="28"/>
        </w:rPr>
        <w:t>学院</w:t>
      </w:r>
      <w:r w:rsidRPr="00AD5063">
        <w:rPr>
          <w:rFonts w:ascii="Times New Roman" w:eastAsia="宋体" w:hAnsi="宋体" w:cs="Times New Roman" w:hint="eastAsia"/>
          <w:bCs/>
          <w:color w:val="000000"/>
          <w:kern w:val="0"/>
          <w:sz w:val="28"/>
          <w:szCs w:val="28"/>
        </w:rPr>
        <w:t>于</w:t>
      </w:r>
      <w:r w:rsidR="00AB38AB" w:rsidRPr="00B462A7">
        <w:rPr>
          <w:rFonts w:ascii="Times New Roman" w:eastAsia="宋体" w:hAnsi="宋体" w:cs="Times New Roman" w:hint="eastAsia"/>
          <w:b/>
          <w:bCs/>
          <w:color w:val="000000"/>
          <w:kern w:val="0"/>
          <w:sz w:val="28"/>
          <w:szCs w:val="28"/>
        </w:rPr>
        <w:t>2018</w:t>
      </w:r>
      <w:r w:rsidR="00AB38AB" w:rsidRPr="00B462A7">
        <w:rPr>
          <w:rFonts w:ascii="Times New Roman" w:eastAsia="宋体" w:hAnsi="宋体" w:cs="Times New Roman" w:hint="eastAsia"/>
          <w:b/>
          <w:bCs/>
          <w:color w:val="000000"/>
          <w:kern w:val="0"/>
          <w:sz w:val="28"/>
          <w:szCs w:val="28"/>
        </w:rPr>
        <w:t>年</w:t>
      </w:r>
      <w:r w:rsidR="00AB38AB" w:rsidRPr="00B462A7">
        <w:rPr>
          <w:rFonts w:ascii="Times New Roman" w:eastAsia="宋体" w:hAnsi="宋体" w:cs="Times New Roman" w:hint="eastAsia"/>
          <w:b/>
          <w:bCs/>
          <w:color w:val="000000"/>
          <w:kern w:val="0"/>
          <w:sz w:val="28"/>
          <w:szCs w:val="28"/>
        </w:rPr>
        <w:t>9</w:t>
      </w:r>
      <w:r w:rsidR="00AB38AB" w:rsidRPr="00B462A7">
        <w:rPr>
          <w:rFonts w:ascii="Times New Roman" w:eastAsia="宋体" w:hAnsi="宋体" w:cs="Times New Roman" w:hint="eastAsia"/>
          <w:b/>
          <w:bCs/>
          <w:color w:val="000000"/>
          <w:kern w:val="0"/>
          <w:sz w:val="28"/>
          <w:szCs w:val="28"/>
        </w:rPr>
        <w:t>月</w:t>
      </w:r>
      <w:r w:rsidR="00AB38AB">
        <w:rPr>
          <w:rFonts w:ascii="Times New Roman" w:eastAsia="宋体" w:hAnsi="宋体" w:cs="Times New Roman" w:hint="eastAsia"/>
          <w:b/>
          <w:bCs/>
          <w:color w:val="000000"/>
          <w:kern w:val="0"/>
          <w:sz w:val="28"/>
          <w:szCs w:val="28"/>
        </w:rPr>
        <w:t>18</w:t>
      </w:r>
      <w:r w:rsidR="00AB38AB" w:rsidRPr="00B462A7">
        <w:rPr>
          <w:rFonts w:ascii="Times New Roman" w:eastAsia="宋体" w:hAnsi="宋体" w:cs="Times New Roman" w:hint="eastAsia"/>
          <w:b/>
          <w:bCs/>
          <w:color w:val="000000"/>
          <w:kern w:val="0"/>
          <w:sz w:val="28"/>
          <w:szCs w:val="28"/>
        </w:rPr>
        <w:t>日</w:t>
      </w:r>
      <w:r w:rsidR="00AB38AB" w:rsidRPr="00AD5063">
        <w:rPr>
          <w:rFonts w:ascii="Times New Roman" w:eastAsia="宋体" w:hAnsi="宋体" w:cs="Times New Roman" w:hint="eastAsia"/>
          <w:bCs/>
          <w:color w:val="000000"/>
          <w:kern w:val="0"/>
          <w:sz w:val="28"/>
          <w:szCs w:val="28"/>
        </w:rPr>
        <w:t>前</w:t>
      </w:r>
      <w:r w:rsidR="00AB38AB">
        <w:rPr>
          <w:rFonts w:ascii="Times New Roman" w:eastAsia="宋体" w:hAnsi="宋体" w:cs="Times New Roman" w:hint="eastAsia"/>
          <w:bCs/>
          <w:color w:val="000000"/>
          <w:kern w:val="0"/>
          <w:sz w:val="28"/>
          <w:szCs w:val="28"/>
        </w:rPr>
        <w:t>初步确定对应调整关系，并做好相关材料填报的协调工作</w:t>
      </w:r>
      <w:r w:rsidR="00C75EF0">
        <w:rPr>
          <w:rFonts w:ascii="Times New Roman" w:eastAsia="宋体" w:hAnsi="宋体" w:cs="Times New Roman" w:hint="eastAsia"/>
          <w:bCs/>
          <w:color w:val="000000"/>
          <w:kern w:val="0"/>
          <w:sz w:val="28"/>
          <w:szCs w:val="28"/>
        </w:rPr>
        <w:t>。</w:t>
      </w:r>
      <w:r w:rsidR="00C75EF0" w:rsidRPr="00C75EF0">
        <w:rPr>
          <w:rFonts w:ascii="Times New Roman" w:eastAsia="宋体" w:hAnsi="宋体" w:cs="Times New Roman" w:hint="eastAsia"/>
          <w:b/>
          <w:bCs/>
          <w:color w:val="000000"/>
          <w:kern w:val="0"/>
          <w:sz w:val="28"/>
          <w:szCs w:val="28"/>
        </w:rPr>
        <w:t>2018</w:t>
      </w:r>
      <w:r w:rsidR="00C75EF0" w:rsidRPr="00C75EF0">
        <w:rPr>
          <w:rFonts w:ascii="Times New Roman" w:eastAsia="宋体" w:hAnsi="宋体" w:cs="Times New Roman" w:hint="eastAsia"/>
          <w:b/>
          <w:bCs/>
          <w:color w:val="000000"/>
          <w:kern w:val="0"/>
          <w:sz w:val="28"/>
          <w:szCs w:val="28"/>
        </w:rPr>
        <w:t>年</w:t>
      </w:r>
      <w:r w:rsidR="00C75EF0" w:rsidRPr="00C75EF0">
        <w:rPr>
          <w:rFonts w:ascii="Times New Roman" w:eastAsia="宋体" w:hAnsi="宋体" w:cs="Times New Roman" w:hint="eastAsia"/>
          <w:b/>
          <w:bCs/>
          <w:color w:val="000000"/>
          <w:kern w:val="0"/>
          <w:sz w:val="28"/>
          <w:szCs w:val="28"/>
        </w:rPr>
        <w:t>9</w:t>
      </w:r>
      <w:r w:rsidR="00C75EF0" w:rsidRPr="00C75EF0">
        <w:rPr>
          <w:rFonts w:ascii="Times New Roman" w:eastAsia="宋体" w:hAnsi="宋体" w:cs="Times New Roman" w:hint="eastAsia"/>
          <w:b/>
          <w:bCs/>
          <w:color w:val="000000"/>
          <w:kern w:val="0"/>
          <w:sz w:val="28"/>
          <w:szCs w:val="28"/>
        </w:rPr>
        <w:t>月</w:t>
      </w:r>
      <w:r w:rsidR="00C75EF0" w:rsidRPr="00C75EF0">
        <w:rPr>
          <w:rFonts w:ascii="Times New Roman" w:eastAsia="宋体" w:hAnsi="宋体" w:cs="Times New Roman" w:hint="eastAsia"/>
          <w:b/>
          <w:bCs/>
          <w:color w:val="000000"/>
          <w:kern w:val="0"/>
          <w:sz w:val="28"/>
          <w:szCs w:val="28"/>
        </w:rPr>
        <w:t>20</w:t>
      </w:r>
      <w:r w:rsidR="00C75EF0" w:rsidRPr="00C75EF0">
        <w:rPr>
          <w:rFonts w:ascii="Times New Roman" w:eastAsia="宋体" w:hAnsi="宋体" w:cs="Times New Roman" w:hint="eastAsia"/>
          <w:b/>
          <w:bCs/>
          <w:color w:val="000000"/>
          <w:kern w:val="0"/>
          <w:sz w:val="28"/>
          <w:szCs w:val="28"/>
        </w:rPr>
        <w:t>日</w:t>
      </w:r>
      <w:r w:rsidR="00C75EF0">
        <w:rPr>
          <w:rFonts w:ascii="Times New Roman" w:eastAsia="宋体" w:hAnsi="宋体" w:cs="Times New Roman"/>
          <w:bCs/>
          <w:color w:val="000000"/>
          <w:kern w:val="0"/>
          <w:sz w:val="28"/>
          <w:szCs w:val="28"/>
        </w:rPr>
        <w:t>将召开相关学院院长、主管副院长、对应调整</w:t>
      </w:r>
      <w:r w:rsidR="00404D87">
        <w:rPr>
          <w:rFonts w:ascii="Times New Roman" w:eastAsia="宋体" w:hAnsi="宋体" w:cs="Times New Roman" w:hint="eastAsia"/>
          <w:bCs/>
          <w:color w:val="000000"/>
          <w:kern w:val="0"/>
          <w:sz w:val="28"/>
          <w:szCs w:val="28"/>
        </w:rPr>
        <w:t>后</w:t>
      </w:r>
      <w:r w:rsidR="00C75EF0">
        <w:rPr>
          <w:rFonts w:ascii="Times New Roman" w:eastAsia="宋体" w:hAnsi="宋体" w:cs="Times New Roman"/>
          <w:bCs/>
          <w:color w:val="000000"/>
          <w:kern w:val="0"/>
          <w:sz w:val="28"/>
          <w:szCs w:val="28"/>
        </w:rPr>
        <w:t>专业学位类别负责人协调会</w:t>
      </w:r>
      <w:r w:rsidR="00C75EF0">
        <w:rPr>
          <w:rFonts w:ascii="Times New Roman" w:eastAsia="宋体" w:hAnsi="宋体" w:cs="Times New Roman" w:hint="eastAsia"/>
          <w:bCs/>
          <w:color w:val="000000"/>
          <w:kern w:val="0"/>
          <w:sz w:val="28"/>
          <w:szCs w:val="28"/>
        </w:rPr>
        <w:t>（协调会</w:t>
      </w:r>
      <w:r w:rsidR="00C75EF0">
        <w:rPr>
          <w:rFonts w:ascii="Times New Roman" w:eastAsia="宋体" w:hAnsi="宋体" w:cs="Times New Roman"/>
          <w:bCs/>
          <w:color w:val="000000"/>
          <w:kern w:val="0"/>
          <w:sz w:val="28"/>
          <w:szCs w:val="28"/>
        </w:rPr>
        <w:t>具体时间、地点另行通知</w:t>
      </w:r>
      <w:r w:rsidR="00C75EF0">
        <w:rPr>
          <w:rFonts w:ascii="Times New Roman" w:eastAsia="宋体" w:hAnsi="宋体" w:cs="Times New Roman" w:hint="eastAsia"/>
          <w:bCs/>
          <w:color w:val="000000"/>
          <w:kern w:val="0"/>
          <w:sz w:val="28"/>
          <w:szCs w:val="28"/>
        </w:rPr>
        <w:t>）</w:t>
      </w:r>
      <w:r w:rsidR="00AB38AB">
        <w:rPr>
          <w:rFonts w:ascii="Times New Roman" w:eastAsia="宋体" w:hAnsi="宋体" w:cs="Times New Roman" w:hint="eastAsia"/>
          <w:bCs/>
          <w:color w:val="000000"/>
          <w:kern w:val="0"/>
          <w:sz w:val="28"/>
          <w:szCs w:val="28"/>
        </w:rPr>
        <w:t>。</w:t>
      </w:r>
      <w:r w:rsidRPr="00B462A7">
        <w:rPr>
          <w:rFonts w:ascii="Times New Roman" w:eastAsia="宋体" w:hAnsi="宋体" w:cs="Times New Roman" w:hint="eastAsia"/>
          <w:b/>
          <w:bCs/>
          <w:color w:val="000000"/>
          <w:kern w:val="0"/>
          <w:sz w:val="28"/>
          <w:szCs w:val="28"/>
        </w:rPr>
        <w:t>2018</w:t>
      </w:r>
      <w:r w:rsidRPr="00B462A7">
        <w:rPr>
          <w:rFonts w:ascii="Times New Roman" w:eastAsia="宋体" w:hAnsi="宋体" w:cs="Times New Roman" w:hint="eastAsia"/>
          <w:b/>
          <w:bCs/>
          <w:color w:val="000000"/>
          <w:kern w:val="0"/>
          <w:sz w:val="28"/>
          <w:szCs w:val="28"/>
        </w:rPr>
        <w:t>年</w:t>
      </w:r>
      <w:r w:rsidRPr="00B462A7">
        <w:rPr>
          <w:rFonts w:ascii="Times New Roman" w:eastAsia="宋体" w:hAnsi="宋体" w:cs="Times New Roman" w:hint="eastAsia"/>
          <w:b/>
          <w:bCs/>
          <w:color w:val="000000"/>
          <w:kern w:val="0"/>
          <w:sz w:val="28"/>
          <w:szCs w:val="28"/>
        </w:rPr>
        <w:t>9</w:t>
      </w:r>
      <w:r w:rsidRPr="00B462A7">
        <w:rPr>
          <w:rFonts w:ascii="Times New Roman" w:eastAsia="宋体" w:hAnsi="宋体" w:cs="Times New Roman" w:hint="eastAsia"/>
          <w:b/>
          <w:bCs/>
          <w:color w:val="000000"/>
          <w:kern w:val="0"/>
          <w:sz w:val="28"/>
          <w:szCs w:val="28"/>
        </w:rPr>
        <w:t>月</w:t>
      </w:r>
      <w:r w:rsidRPr="00B462A7">
        <w:rPr>
          <w:rFonts w:ascii="Times New Roman" w:eastAsia="宋体" w:hAnsi="宋体" w:cs="Times New Roman"/>
          <w:b/>
          <w:bCs/>
          <w:color w:val="000000"/>
          <w:kern w:val="0"/>
          <w:sz w:val="28"/>
          <w:szCs w:val="28"/>
        </w:rPr>
        <w:t>2</w:t>
      </w:r>
      <w:r w:rsidR="0025147E">
        <w:rPr>
          <w:rFonts w:ascii="Times New Roman" w:eastAsia="宋体" w:hAnsi="宋体" w:cs="Times New Roman" w:hint="eastAsia"/>
          <w:b/>
          <w:bCs/>
          <w:color w:val="000000"/>
          <w:kern w:val="0"/>
          <w:sz w:val="28"/>
          <w:szCs w:val="28"/>
        </w:rPr>
        <w:t>5</w:t>
      </w:r>
      <w:r w:rsidRPr="00B462A7">
        <w:rPr>
          <w:rFonts w:ascii="Times New Roman" w:eastAsia="宋体" w:hAnsi="宋体" w:cs="Times New Roman" w:hint="eastAsia"/>
          <w:b/>
          <w:bCs/>
          <w:color w:val="000000"/>
          <w:kern w:val="0"/>
          <w:sz w:val="28"/>
          <w:szCs w:val="28"/>
        </w:rPr>
        <w:t>日</w:t>
      </w:r>
      <w:r w:rsidRPr="00AD5063">
        <w:rPr>
          <w:rFonts w:ascii="Times New Roman" w:eastAsia="宋体" w:hAnsi="宋体" w:cs="Times New Roman" w:hint="eastAsia"/>
          <w:bCs/>
          <w:color w:val="000000"/>
          <w:kern w:val="0"/>
          <w:sz w:val="28"/>
          <w:szCs w:val="28"/>
        </w:rPr>
        <w:t>前向研究生院</w:t>
      </w:r>
      <w:r>
        <w:rPr>
          <w:rFonts w:ascii="Times New Roman" w:eastAsia="宋体" w:hAnsi="宋体" w:cs="Times New Roman" w:hint="eastAsia"/>
          <w:bCs/>
          <w:color w:val="000000"/>
          <w:kern w:val="0"/>
          <w:sz w:val="28"/>
          <w:szCs w:val="28"/>
        </w:rPr>
        <w:t>提交</w:t>
      </w:r>
      <w:r w:rsidR="007146CB" w:rsidRPr="007146CB">
        <w:rPr>
          <w:rFonts w:ascii="Times New Roman" w:eastAsia="宋体" w:hAnsi="宋体" w:cs="Times New Roman" w:hint="eastAsia"/>
          <w:bCs/>
          <w:color w:val="000000"/>
          <w:kern w:val="0"/>
          <w:sz w:val="28"/>
          <w:szCs w:val="28"/>
        </w:rPr>
        <w:t>《工程硕士专业学位授权点对应调整申请书》（附件</w:t>
      </w:r>
      <w:r w:rsidR="007146CB">
        <w:rPr>
          <w:rFonts w:ascii="Times New Roman" w:eastAsia="宋体" w:hAnsi="宋体" w:cs="Times New Roman"/>
          <w:bCs/>
          <w:color w:val="000000"/>
          <w:kern w:val="0"/>
          <w:sz w:val="28"/>
          <w:szCs w:val="28"/>
        </w:rPr>
        <w:t>3</w:t>
      </w:r>
      <w:r w:rsidR="007146CB" w:rsidRPr="007146CB">
        <w:rPr>
          <w:rFonts w:ascii="Times New Roman" w:eastAsia="宋体" w:hAnsi="宋体" w:cs="Times New Roman" w:hint="eastAsia"/>
          <w:bCs/>
          <w:color w:val="000000"/>
          <w:kern w:val="0"/>
          <w:sz w:val="28"/>
          <w:szCs w:val="28"/>
        </w:rPr>
        <w:t>）</w:t>
      </w:r>
      <w:r w:rsidR="007146CB">
        <w:rPr>
          <w:rFonts w:ascii="Times New Roman" w:eastAsia="宋体" w:hAnsi="宋体" w:cs="Times New Roman" w:hint="eastAsia"/>
          <w:bCs/>
          <w:color w:val="000000"/>
          <w:kern w:val="0"/>
          <w:sz w:val="28"/>
          <w:szCs w:val="28"/>
        </w:rPr>
        <w:t>、《</w:t>
      </w:r>
      <w:r w:rsidR="007146CB" w:rsidRPr="007146CB">
        <w:rPr>
          <w:rFonts w:ascii="Times New Roman" w:eastAsia="宋体" w:hAnsi="宋体" w:cs="Times New Roman"/>
          <w:bCs/>
          <w:color w:val="000000"/>
          <w:kern w:val="0"/>
          <w:sz w:val="28"/>
          <w:szCs w:val="28"/>
        </w:rPr>
        <w:t>工程博士专业学位授权点对应调整申请书</w:t>
      </w:r>
      <w:r w:rsidR="007146CB">
        <w:rPr>
          <w:rFonts w:ascii="Times New Roman" w:eastAsia="宋体" w:hAnsi="宋体" w:cs="Times New Roman" w:hint="eastAsia"/>
          <w:bCs/>
          <w:color w:val="000000"/>
          <w:kern w:val="0"/>
          <w:sz w:val="28"/>
          <w:szCs w:val="28"/>
        </w:rPr>
        <w:t>》</w:t>
      </w:r>
      <w:r w:rsidR="00390A43" w:rsidRPr="007146CB">
        <w:rPr>
          <w:rFonts w:ascii="Times New Roman" w:eastAsia="宋体" w:hAnsi="宋体" w:cs="Times New Roman" w:hint="eastAsia"/>
          <w:bCs/>
          <w:color w:val="000000"/>
          <w:kern w:val="0"/>
          <w:sz w:val="28"/>
          <w:szCs w:val="28"/>
        </w:rPr>
        <w:t>（附件</w:t>
      </w:r>
      <w:r w:rsidR="00390A43">
        <w:rPr>
          <w:rFonts w:ascii="Times New Roman" w:eastAsia="宋体" w:hAnsi="宋体" w:cs="Times New Roman"/>
          <w:bCs/>
          <w:color w:val="000000"/>
          <w:kern w:val="0"/>
          <w:sz w:val="28"/>
          <w:szCs w:val="28"/>
        </w:rPr>
        <w:t>4</w:t>
      </w:r>
      <w:r w:rsidR="00390A43" w:rsidRPr="007146CB">
        <w:rPr>
          <w:rFonts w:ascii="Times New Roman" w:eastAsia="宋体" w:hAnsi="宋体" w:cs="Times New Roman" w:hint="eastAsia"/>
          <w:bCs/>
          <w:color w:val="000000"/>
          <w:kern w:val="0"/>
          <w:sz w:val="28"/>
          <w:szCs w:val="28"/>
        </w:rPr>
        <w:t>）</w:t>
      </w:r>
      <w:r w:rsidR="007146CB" w:rsidRPr="007146CB">
        <w:rPr>
          <w:rFonts w:ascii="Times New Roman" w:eastAsia="宋体" w:hAnsi="宋体" w:cs="Times New Roman" w:hint="eastAsia"/>
          <w:bCs/>
          <w:color w:val="000000"/>
          <w:kern w:val="0"/>
          <w:sz w:val="28"/>
          <w:szCs w:val="28"/>
        </w:rPr>
        <w:t>和《单位对应调整申请汇总表》（附件</w:t>
      </w:r>
      <w:r>
        <w:rPr>
          <w:rFonts w:ascii="Times New Roman" w:eastAsia="宋体" w:hAnsi="宋体" w:cs="Times New Roman"/>
          <w:bCs/>
          <w:color w:val="000000"/>
          <w:kern w:val="0"/>
          <w:sz w:val="28"/>
          <w:szCs w:val="28"/>
        </w:rPr>
        <w:t>5</w:t>
      </w:r>
      <w:r w:rsidR="007146CB" w:rsidRPr="007146CB">
        <w:rPr>
          <w:rFonts w:ascii="Times New Roman" w:eastAsia="宋体" w:hAnsi="宋体" w:cs="Times New Roman" w:hint="eastAsia"/>
          <w:bCs/>
          <w:color w:val="000000"/>
          <w:kern w:val="0"/>
          <w:sz w:val="28"/>
          <w:szCs w:val="28"/>
        </w:rPr>
        <w:t>）</w:t>
      </w:r>
      <w:r w:rsidR="00B462A7">
        <w:rPr>
          <w:rFonts w:ascii="Times New Roman" w:eastAsia="宋体" w:hAnsi="宋体" w:cs="Times New Roman" w:hint="eastAsia"/>
          <w:bCs/>
          <w:color w:val="000000"/>
          <w:kern w:val="0"/>
          <w:sz w:val="28"/>
          <w:szCs w:val="28"/>
        </w:rPr>
        <w:t>，</w:t>
      </w:r>
      <w:r w:rsidR="00D725D7">
        <w:rPr>
          <w:rFonts w:ascii="Times New Roman" w:eastAsia="宋体" w:hAnsi="宋体" w:cs="Times New Roman" w:hint="eastAsia"/>
          <w:bCs/>
          <w:color w:val="000000"/>
          <w:kern w:val="0"/>
          <w:sz w:val="28"/>
          <w:szCs w:val="28"/>
        </w:rPr>
        <w:t>材料要求</w:t>
      </w:r>
      <w:r w:rsidR="00B462A7">
        <w:rPr>
          <w:rFonts w:ascii="Times New Roman" w:eastAsia="宋体" w:hAnsi="宋体" w:cs="Times New Roman" w:hint="eastAsia"/>
          <w:bCs/>
          <w:color w:val="000000"/>
          <w:kern w:val="0"/>
          <w:sz w:val="28"/>
          <w:szCs w:val="28"/>
        </w:rPr>
        <w:t>纸质版和电子版各一份，</w:t>
      </w:r>
      <w:r w:rsidR="007146CB" w:rsidRPr="007146CB">
        <w:rPr>
          <w:rFonts w:ascii="Times New Roman" w:eastAsia="宋体" w:hAnsi="宋体" w:cs="Times New Roman" w:hint="eastAsia"/>
          <w:bCs/>
          <w:color w:val="000000"/>
          <w:kern w:val="0"/>
          <w:sz w:val="28"/>
          <w:szCs w:val="28"/>
        </w:rPr>
        <w:t>同时准备相关佐证材料</w:t>
      </w:r>
      <w:r w:rsidR="00B462A7">
        <w:rPr>
          <w:rFonts w:ascii="Times New Roman" w:eastAsia="宋体" w:hAnsi="宋体" w:cs="Times New Roman" w:hint="eastAsia"/>
          <w:bCs/>
          <w:color w:val="000000"/>
          <w:kern w:val="0"/>
          <w:sz w:val="28"/>
          <w:szCs w:val="28"/>
        </w:rPr>
        <w:t>纸质版</w:t>
      </w:r>
      <w:r w:rsidR="00B462A7">
        <w:rPr>
          <w:rFonts w:ascii="Times New Roman" w:eastAsia="宋体" w:hAnsi="宋体" w:cs="Times New Roman" w:hint="eastAsia"/>
          <w:bCs/>
          <w:color w:val="000000"/>
          <w:kern w:val="0"/>
          <w:sz w:val="28"/>
          <w:szCs w:val="28"/>
        </w:rPr>
        <w:t>1</w:t>
      </w:r>
      <w:r w:rsidR="00B462A7">
        <w:rPr>
          <w:rFonts w:ascii="Times New Roman" w:eastAsia="宋体" w:hAnsi="宋体" w:cs="Times New Roman" w:hint="eastAsia"/>
          <w:bCs/>
          <w:color w:val="000000"/>
          <w:kern w:val="0"/>
          <w:sz w:val="28"/>
          <w:szCs w:val="28"/>
        </w:rPr>
        <w:t>份</w:t>
      </w:r>
      <w:r w:rsidR="007146CB" w:rsidRPr="007146CB">
        <w:rPr>
          <w:rFonts w:ascii="Times New Roman" w:eastAsia="宋体" w:hAnsi="宋体" w:cs="Times New Roman" w:hint="eastAsia"/>
          <w:bCs/>
          <w:color w:val="000000"/>
          <w:kern w:val="0"/>
          <w:sz w:val="28"/>
          <w:szCs w:val="28"/>
        </w:rPr>
        <w:t>，</w:t>
      </w:r>
      <w:r w:rsidR="00390A43" w:rsidRPr="007146CB">
        <w:rPr>
          <w:rFonts w:ascii="Times New Roman" w:eastAsia="宋体" w:hAnsi="宋体" w:cs="Times New Roman" w:hint="eastAsia"/>
          <w:bCs/>
          <w:color w:val="000000"/>
          <w:kern w:val="0"/>
          <w:sz w:val="28"/>
          <w:szCs w:val="28"/>
        </w:rPr>
        <w:t>以备核查</w:t>
      </w:r>
      <w:r>
        <w:rPr>
          <w:rFonts w:ascii="Times New Roman" w:eastAsia="宋体" w:hAnsi="宋体" w:cs="Times New Roman" w:hint="eastAsia"/>
          <w:bCs/>
          <w:color w:val="000000"/>
          <w:kern w:val="0"/>
          <w:sz w:val="28"/>
          <w:szCs w:val="28"/>
        </w:rPr>
        <w:t>，</w:t>
      </w:r>
      <w:r w:rsidR="00390A43">
        <w:rPr>
          <w:rFonts w:ascii="Times New Roman" w:eastAsia="宋体" w:hAnsi="宋体" w:cs="Times New Roman" w:hint="eastAsia"/>
          <w:bCs/>
          <w:color w:val="000000"/>
          <w:kern w:val="0"/>
          <w:sz w:val="28"/>
          <w:szCs w:val="28"/>
        </w:rPr>
        <w:t>建议佐证材料根据申请基本条件对应条目准备。</w:t>
      </w:r>
    </w:p>
    <w:p w:rsidR="00213A5C" w:rsidRPr="00671D9D" w:rsidRDefault="00AD5063" w:rsidP="00671D9D">
      <w:pPr>
        <w:widowControl/>
        <w:spacing w:line="560" w:lineRule="exact"/>
        <w:jc w:val="left"/>
        <w:rPr>
          <w:rFonts w:ascii="黑体" w:eastAsia="黑体" w:hAnsi="黑体" w:cs="Times New Roman"/>
          <w:bCs/>
          <w:color w:val="000000"/>
          <w:kern w:val="0"/>
          <w:sz w:val="28"/>
          <w:szCs w:val="28"/>
        </w:rPr>
      </w:pPr>
      <w:r w:rsidRPr="00671D9D">
        <w:rPr>
          <w:rFonts w:ascii="黑体" w:eastAsia="黑体" w:hAnsi="黑体" w:cs="Times New Roman" w:hint="eastAsia"/>
          <w:bCs/>
          <w:color w:val="000000"/>
          <w:kern w:val="0"/>
          <w:sz w:val="28"/>
          <w:szCs w:val="28"/>
        </w:rPr>
        <w:t>三、注意事项</w:t>
      </w:r>
    </w:p>
    <w:p w:rsidR="00213A5C" w:rsidRDefault="00AD5063" w:rsidP="007E5825">
      <w:pPr>
        <w:pStyle w:val="a5"/>
        <w:shd w:val="clear" w:color="auto" w:fill="FFFFFF"/>
        <w:spacing w:line="480" w:lineRule="atLeast"/>
        <w:ind w:firstLineChars="200" w:firstLine="560"/>
        <w:rPr>
          <w:rFonts w:ascii="Times New Roman" w:cs="Times New Roman"/>
          <w:bCs/>
          <w:color w:val="000000"/>
          <w:sz w:val="28"/>
          <w:szCs w:val="28"/>
        </w:rPr>
      </w:pPr>
      <w:r w:rsidRPr="00AD5063">
        <w:rPr>
          <w:rFonts w:ascii="Times New Roman" w:cs="Times New Roman" w:hint="eastAsia"/>
          <w:bCs/>
          <w:color w:val="000000"/>
          <w:sz w:val="28"/>
          <w:szCs w:val="28"/>
        </w:rPr>
        <w:t>1</w:t>
      </w:r>
      <w:r w:rsidR="00AB38AB">
        <w:rPr>
          <w:rFonts w:ascii="Times New Roman" w:cs="Times New Roman" w:hint="eastAsia"/>
          <w:bCs/>
          <w:color w:val="000000"/>
          <w:sz w:val="28"/>
          <w:szCs w:val="28"/>
        </w:rPr>
        <w:t>．</w:t>
      </w:r>
      <w:r w:rsidR="002F2D2E" w:rsidRPr="00AD5063">
        <w:rPr>
          <w:rFonts w:ascii="Times New Roman" w:cs="Times New Roman" w:hint="eastAsia"/>
          <w:bCs/>
          <w:color w:val="000000"/>
          <w:sz w:val="28"/>
          <w:szCs w:val="28"/>
        </w:rPr>
        <w:t>要保证材料真实，各专业学位类别学位授权点的人员不得重复</w:t>
      </w:r>
      <w:r>
        <w:rPr>
          <w:rFonts w:ascii="Times New Roman" w:cs="Times New Roman" w:hint="eastAsia"/>
          <w:bCs/>
          <w:color w:val="000000"/>
          <w:sz w:val="28"/>
          <w:szCs w:val="28"/>
        </w:rPr>
        <w:t>，</w:t>
      </w:r>
      <w:r w:rsidR="002F2D2E" w:rsidRPr="00AD5063">
        <w:rPr>
          <w:rFonts w:ascii="Times New Roman" w:cs="Times New Roman" w:hint="eastAsia"/>
          <w:bCs/>
          <w:color w:val="000000"/>
          <w:sz w:val="28"/>
          <w:szCs w:val="28"/>
        </w:rPr>
        <w:t>所有材料不得涉密</w:t>
      </w:r>
      <w:r>
        <w:rPr>
          <w:rFonts w:ascii="Times New Roman" w:cs="Times New Roman" w:hint="eastAsia"/>
          <w:bCs/>
          <w:color w:val="000000"/>
          <w:sz w:val="28"/>
          <w:szCs w:val="28"/>
        </w:rPr>
        <w:t>。</w:t>
      </w:r>
    </w:p>
    <w:p w:rsidR="00AD5063" w:rsidRDefault="00AD5063" w:rsidP="007E5825">
      <w:pPr>
        <w:pStyle w:val="a5"/>
        <w:shd w:val="clear" w:color="auto" w:fill="FFFFFF"/>
        <w:spacing w:line="480" w:lineRule="atLeast"/>
        <w:ind w:firstLineChars="200" w:firstLine="560"/>
        <w:rPr>
          <w:rFonts w:ascii="Times New Roman" w:cs="Times New Roman"/>
          <w:bCs/>
          <w:color w:val="000000"/>
          <w:sz w:val="28"/>
          <w:szCs w:val="28"/>
        </w:rPr>
      </w:pPr>
      <w:r>
        <w:rPr>
          <w:rFonts w:ascii="Times New Roman" w:cs="Times New Roman" w:hint="eastAsia"/>
          <w:bCs/>
          <w:color w:val="000000"/>
          <w:sz w:val="28"/>
          <w:szCs w:val="28"/>
        </w:rPr>
        <w:t>2</w:t>
      </w:r>
      <w:r w:rsidR="00AB38AB">
        <w:rPr>
          <w:rFonts w:ascii="Times New Roman" w:cs="Times New Roman" w:hint="eastAsia"/>
          <w:bCs/>
          <w:color w:val="000000"/>
          <w:sz w:val="28"/>
          <w:szCs w:val="28"/>
        </w:rPr>
        <w:t>．</w:t>
      </w:r>
      <w:r>
        <w:rPr>
          <w:rFonts w:ascii="Times New Roman" w:cs="Times New Roman" w:hint="eastAsia"/>
          <w:bCs/>
          <w:color w:val="000000"/>
          <w:sz w:val="28"/>
          <w:szCs w:val="28"/>
        </w:rPr>
        <w:t>如对应调整后的专业学位类别获</w:t>
      </w:r>
      <w:r w:rsidR="00D725D7">
        <w:rPr>
          <w:rFonts w:ascii="Times New Roman" w:cs="Times New Roman" w:hint="eastAsia"/>
          <w:bCs/>
          <w:color w:val="000000"/>
          <w:sz w:val="28"/>
          <w:szCs w:val="28"/>
        </w:rPr>
        <w:t>得</w:t>
      </w:r>
      <w:r>
        <w:rPr>
          <w:rFonts w:ascii="Times New Roman" w:cs="Times New Roman" w:hint="eastAsia"/>
          <w:bCs/>
          <w:color w:val="000000"/>
          <w:sz w:val="28"/>
          <w:szCs w:val="28"/>
        </w:rPr>
        <w:t>授权，申请书将作为</w:t>
      </w:r>
      <w:r w:rsidR="00D725D7">
        <w:rPr>
          <w:rFonts w:ascii="Times New Roman" w:cs="Times New Roman" w:hint="eastAsia"/>
          <w:bCs/>
          <w:color w:val="000000"/>
          <w:sz w:val="28"/>
          <w:szCs w:val="28"/>
        </w:rPr>
        <w:t>授权后</w:t>
      </w:r>
      <w:r>
        <w:rPr>
          <w:rFonts w:ascii="Times New Roman" w:cs="Times New Roman" w:hint="eastAsia"/>
          <w:bCs/>
          <w:color w:val="000000"/>
          <w:sz w:val="28"/>
          <w:szCs w:val="28"/>
        </w:rPr>
        <w:t>专项评估的材料之一。</w:t>
      </w:r>
    </w:p>
    <w:p w:rsidR="00AD5063" w:rsidRPr="00AD5063" w:rsidRDefault="00AD5063" w:rsidP="007E5825">
      <w:pPr>
        <w:pStyle w:val="a5"/>
        <w:shd w:val="clear" w:color="auto" w:fill="FFFFFF"/>
        <w:spacing w:line="480" w:lineRule="atLeast"/>
        <w:ind w:firstLineChars="200" w:firstLine="560"/>
        <w:rPr>
          <w:rFonts w:ascii="Times New Roman" w:cs="Times New Roman"/>
          <w:bCs/>
          <w:color w:val="000000"/>
          <w:sz w:val="28"/>
          <w:szCs w:val="28"/>
        </w:rPr>
      </w:pPr>
      <w:r>
        <w:rPr>
          <w:rFonts w:ascii="Times New Roman" w:cs="Times New Roman"/>
          <w:bCs/>
          <w:color w:val="000000"/>
          <w:sz w:val="28"/>
          <w:szCs w:val="28"/>
        </w:rPr>
        <w:t>3</w:t>
      </w:r>
      <w:r w:rsidR="00AB38AB">
        <w:rPr>
          <w:rFonts w:ascii="Times New Roman" w:cs="Times New Roman" w:hint="eastAsia"/>
          <w:bCs/>
          <w:color w:val="000000"/>
          <w:sz w:val="28"/>
          <w:szCs w:val="28"/>
        </w:rPr>
        <w:t>．</w:t>
      </w:r>
      <w:r>
        <w:rPr>
          <w:rFonts w:ascii="Times New Roman" w:cs="Times New Roman" w:hint="eastAsia"/>
          <w:bCs/>
          <w:color w:val="000000"/>
          <w:sz w:val="28"/>
          <w:szCs w:val="28"/>
        </w:rPr>
        <w:t>严格按照申请书</w:t>
      </w:r>
      <w:r w:rsidR="00B462A7">
        <w:rPr>
          <w:rFonts w:ascii="Times New Roman" w:cs="Times New Roman" w:hint="eastAsia"/>
          <w:bCs/>
          <w:color w:val="000000"/>
          <w:sz w:val="28"/>
          <w:szCs w:val="28"/>
        </w:rPr>
        <w:t>第二页的“说明”进行</w:t>
      </w:r>
      <w:r>
        <w:rPr>
          <w:rFonts w:ascii="Times New Roman" w:cs="Times New Roman" w:hint="eastAsia"/>
          <w:bCs/>
          <w:color w:val="000000"/>
          <w:sz w:val="28"/>
          <w:szCs w:val="28"/>
        </w:rPr>
        <w:t>填报</w:t>
      </w:r>
      <w:r w:rsidR="00B462A7">
        <w:rPr>
          <w:rFonts w:ascii="Times New Roman" w:cs="Times New Roman" w:hint="eastAsia"/>
          <w:bCs/>
          <w:color w:val="000000"/>
          <w:sz w:val="28"/>
          <w:szCs w:val="28"/>
        </w:rPr>
        <w:t>。</w:t>
      </w:r>
    </w:p>
    <w:p w:rsidR="007E5825" w:rsidRDefault="00B462A7" w:rsidP="007E5825">
      <w:pPr>
        <w:pStyle w:val="a5"/>
        <w:shd w:val="clear" w:color="auto" w:fill="FFFFFF"/>
        <w:spacing w:line="480" w:lineRule="atLeast"/>
        <w:ind w:leftChars="150" w:left="315" w:firstLineChars="100" w:firstLine="280"/>
        <w:rPr>
          <w:rFonts w:ascii="Times New Roman" w:cs="Times New Roman"/>
          <w:bCs/>
          <w:color w:val="000000"/>
          <w:sz w:val="28"/>
          <w:szCs w:val="28"/>
        </w:rPr>
      </w:pPr>
      <w:r w:rsidRPr="007A550C">
        <w:rPr>
          <w:rFonts w:ascii="Times New Roman" w:cs="Times New Roman" w:hint="eastAsia"/>
          <w:bCs/>
          <w:color w:val="000000"/>
          <w:sz w:val="28"/>
          <w:szCs w:val="28"/>
        </w:rPr>
        <w:t>联系</w:t>
      </w:r>
      <w:r w:rsidR="00C67593" w:rsidRPr="007A550C">
        <w:rPr>
          <w:rFonts w:ascii="Times New Roman" w:cs="Times New Roman" w:hint="eastAsia"/>
          <w:bCs/>
          <w:color w:val="000000"/>
          <w:sz w:val="28"/>
          <w:szCs w:val="28"/>
        </w:rPr>
        <w:t>电话：</w:t>
      </w:r>
      <w:r w:rsidRPr="007A550C">
        <w:rPr>
          <w:rFonts w:ascii="Times New Roman" w:cs="Times New Roman"/>
          <w:bCs/>
          <w:color w:val="000000"/>
          <w:sz w:val="28"/>
          <w:szCs w:val="28"/>
        </w:rPr>
        <w:t>84892486</w:t>
      </w:r>
    </w:p>
    <w:p w:rsidR="00C67593" w:rsidRPr="007A550C" w:rsidRDefault="00C67593" w:rsidP="007E5825">
      <w:pPr>
        <w:pStyle w:val="a5"/>
        <w:shd w:val="clear" w:color="auto" w:fill="FFFFFF"/>
        <w:spacing w:line="480" w:lineRule="atLeast"/>
        <w:ind w:leftChars="150" w:left="315" w:firstLineChars="100" w:firstLine="280"/>
        <w:rPr>
          <w:rFonts w:ascii="Times New Roman" w:cs="Times New Roman"/>
          <w:bCs/>
          <w:color w:val="000000"/>
          <w:sz w:val="28"/>
          <w:szCs w:val="28"/>
        </w:rPr>
      </w:pPr>
      <w:r w:rsidRPr="007A550C">
        <w:rPr>
          <w:rFonts w:ascii="Times New Roman" w:cs="Times New Roman" w:hint="eastAsia"/>
          <w:bCs/>
          <w:color w:val="000000"/>
          <w:sz w:val="28"/>
          <w:szCs w:val="28"/>
        </w:rPr>
        <w:t>电子邮箱：</w:t>
      </w:r>
      <w:hyperlink r:id="rId7" w:history="1">
        <w:r w:rsidR="00B462A7" w:rsidRPr="007A550C">
          <w:rPr>
            <w:rFonts w:ascii="Times New Roman" w:cs="Times New Roman"/>
            <w:bCs/>
            <w:color w:val="000000"/>
            <w:sz w:val="28"/>
            <w:szCs w:val="28"/>
          </w:rPr>
          <w:t>xwb@nuaa.edu.cn</w:t>
        </w:r>
      </w:hyperlink>
    </w:p>
    <w:p w:rsidR="007A550C" w:rsidRDefault="007A550C" w:rsidP="007E5825">
      <w:pPr>
        <w:pStyle w:val="a5"/>
        <w:shd w:val="clear" w:color="auto" w:fill="FFFFFF"/>
        <w:spacing w:line="480" w:lineRule="atLeast"/>
        <w:ind w:firstLineChars="2800" w:firstLine="7840"/>
        <w:rPr>
          <w:rFonts w:ascii="Times New Roman" w:cs="Times New Roman"/>
          <w:bCs/>
          <w:color w:val="000000"/>
          <w:sz w:val="28"/>
          <w:szCs w:val="28"/>
        </w:rPr>
      </w:pPr>
      <w:r w:rsidRPr="007A550C">
        <w:rPr>
          <w:rFonts w:ascii="Times New Roman" w:cs="Times New Roman" w:hint="eastAsia"/>
          <w:bCs/>
          <w:color w:val="000000"/>
          <w:sz w:val="28"/>
          <w:szCs w:val="28"/>
        </w:rPr>
        <w:t>学位办</w:t>
      </w:r>
    </w:p>
    <w:p w:rsidR="00C67593" w:rsidRPr="00E056D4" w:rsidRDefault="00D725D7" w:rsidP="00DB70CD">
      <w:pPr>
        <w:pStyle w:val="a5"/>
        <w:shd w:val="clear" w:color="auto" w:fill="FFFFFF"/>
        <w:spacing w:line="480" w:lineRule="atLeast"/>
        <w:ind w:firstLineChars="2750" w:firstLine="7700"/>
        <w:rPr>
          <w:rFonts w:ascii="Times New Roman" w:cs="Times New Roman"/>
          <w:bCs/>
          <w:color w:val="000000"/>
          <w:sz w:val="28"/>
          <w:szCs w:val="28"/>
        </w:rPr>
      </w:pPr>
      <w:r>
        <w:rPr>
          <w:rFonts w:ascii="Times New Roman" w:cs="Times New Roman"/>
          <w:bCs/>
          <w:color w:val="000000"/>
          <w:sz w:val="28"/>
          <w:szCs w:val="28"/>
        </w:rPr>
        <w:t>2018.9.1</w:t>
      </w:r>
      <w:r w:rsidR="007E5825">
        <w:rPr>
          <w:rFonts w:ascii="Times New Roman" w:cs="Times New Roman" w:hint="eastAsia"/>
          <w:bCs/>
          <w:color w:val="000000"/>
          <w:sz w:val="28"/>
          <w:szCs w:val="28"/>
        </w:rPr>
        <w:t>3</w:t>
      </w:r>
    </w:p>
    <w:sectPr w:rsidR="00C67593" w:rsidRPr="00E056D4" w:rsidSect="00C6759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2B1" w:rsidRDefault="007532B1" w:rsidP="00AB38AB">
      <w:r>
        <w:separator/>
      </w:r>
    </w:p>
  </w:endnote>
  <w:endnote w:type="continuationSeparator" w:id="0">
    <w:p w:rsidR="007532B1" w:rsidRDefault="007532B1" w:rsidP="00AB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2B1" w:rsidRDefault="007532B1" w:rsidP="00AB38AB">
      <w:r>
        <w:separator/>
      </w:r>
    </w:p>
  </w:footnote>
  <w:footnote w:type="continuationSeparator" w:id="0">
    <w:p w:rsidR="007532B1" w:rsidRDefault="007532B1" w:rsidP="00AB38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1FE7"/>
    <w:rsid w:val="00076B57"/>
    <w:rsid w:val="00213A5C"/>
    <w:rsid w:val="0025147E"/>
    <w:rsid w:val="002D4B29"/>
    <w:rsid w:val="002F2D2E"/>
    <w:rsid w:val="00390A43"/>
    <w:rsid w:val="00394E2A"/>
    <w:rsid w:val="00404D87"/>
    <w:rsid w:val="0048648B"/>
    <w:rsid w:val="005D0952"/>
    <w:rsid w:val="00606A36"/>
    <w:rsid w:val="00671D9D"/>
    <w:rsid w:val="006E16B6"/>
    <w:rsid w:val="007146CB"/>
    <w:rsid w:val="007532B1"/>
    <w:rsid w:val="007A550C"/>
    <w:rsid w:val="007E5825"/>
    <w:rsid w:val="00911FE7"/>
    <w:rsid w:val="009448BB"/>
    <w:rsid w:val="009B432B"/>
    <w:rsid w:val="00AB38AB"/>
    <w:rsid w:val="00AD5063"/>
    <w:rsid w:val="00B462A7"/>
    <w:rsid w:val="00C67593"/>
    <w:rsid w:val="00C75EF0"/>
    <w:rsid w:val="00C76769"/>
    <w:rsid w:val="00C911C4"/>
    <w:rsid w:val="00D725D7"/>
    <w:rsid w:val="00DB70CD"/>
    <w:rsid w:val="00E056D4"/>
    <w:rsid w:val="00E43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24CB8"/>
  <w15:docId w15:val="{042867C1-99EF-4CCE-B2DD-EB760019A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7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67593"/>
    <w:rPr>
      <w:strike w:val="0"/>
      <w:dstrike w:val="0"/>
      <w:color w:val="337AB7"/>
      <w:u w:val="none"/>
      <w:effect w:val="none"/>
      <w:shd w:val="clear" w:color="auto" w:fill="auto"/>
    </w:rPr>
  </w:style>
  <w:style w:type="character" w:styleId="a4">
    <w:name w:val="Strong"/>
    <w:basedOn w:val="a0"/>
    <w:uiPriority w:val="22"/>
    <w:qFormat/>
    <w:rsid w:val="00C67593"/>
    <w:rPr>
      <w:b/>
      <w:bCs/>
    </w:rPr>
  </w:style>
  <w:style w:type="paragraph" w:styleId="a5">
    <w:name w:val="Normal (Web)"/>
    <w:basedOn w:val="a"/>
    <w:uiPriority w:val="99"/>
    <w:unhideWhenUsed/>
    <w:rsid w:val="00C67593"/>
    <w:pPr>
      <w:widowControl/>
      <w:spacing w:after="150"/>
      <w:jc w:val="left"/>
    </w:pPr>
    <w:rPr>
      <w:rFonts w:ascii="宋体" w:eastAsia="宋体" w:hAnsi="宋体" w:cs="宋体"/>
      <w:kern w:val="0"/>
      <w:sz w:val="24"/>
      <w:szCs w:val="24"/>
    </w:rPr>
  </w:style>
  <w:style w:type="character" w:customStyle="1" w:styleId="UnresolvedMention">
    <w:name w:val="Unresolved Mention"/>
    <w:basedOn w:val="a0"/>
    <w:uiPriority w:val="99"/>
    <w:semiHidden/>
    <w:unhideWhenUsed/>
    <w:rsid w:val="00B462A7"/>
    <w:rPr>
      <w:color w:val="605E5C"/>
      <w:shd w:val="clear" w:color="auto" w:fill="E1DFDD"/>
    </w:rPr>
  </w:style>
  <w:style w:type="paragraph" w:styleId="a6">
    <w:name w:val="header"/>
    <w:basedOn w:val="a"/>
    <w:link w:val="a7"/>
    <w:uiPriority w:val="99"/>
    <w:semiHidden/>
    <w:unhideWhenUsed/>
    <w:rsid w:val="00AB38A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rsid w:val="00AB38AB"/>
    <w:rPr>
      <w:sz w:val="18"/>
      <w:szCs w:val="18"/>
    </w:rPr>
  </w:style>
  <w:style w:type="paragraph" w:styleId="a8">
    <w:name w:val="footer"/>
    <w:basedOn w:val="a"/>
    <w:link w:val="a9"/>
    <w:uiPriority w:val="99"/>
    <w:semiHidden/>
    <w:unhideWhenUsed/>
    <w:rsid w:val="00AB38AB"/>
    <w:pPr>
      <w:tabs>
        <w:tab w:val="center" w:pos="4153"/>
        <w:tab w:val="right" w:pos="8306"/>
      </w:tabs>
      <w:snapToGrid w:val="0"/>
      <w:jc w:val="left"/>
    </w:pPr>
    <w:rPr>
      <w:sz w:val="18"/>
      <w:szCs w:val="18"/>
    </w:rPr>
  </w:style>
  <w:style w:type="character" w:customStyle="1" w:styleId="a9">
    <w:name w:val="页脚 字符"/>
    <w:basedOn w:val="a0"/>
    <w:link w:val="a8"/>
    <w:uiPriority w:val="99"/>
    <w:semiHidden/>
    <w:rsid w:val="00AB38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8782">
      <w:bodyDiv w:val="1"/>
      <w:marLeft w:val="0"/>
      <w:marRight w:val="0"/>
      <w:marTop w:val="0"/>
      <w:marBottom w:val="0"/>
      <w:divBdr>
        <w:top w:val="none" w:sz="0" w:space="0" w:color="auto"/>
        <w:left w:val="none" w:sz="0" w:space="0" w:color="auto"/>
        <w:bottom w:val="none" w:sz="0" w:space="0" w:color="auto"/>
        <w:right w:val="none" w:sz="0" w:space="0" w:color="auto"/>
      </w:divBdr>
    </w:div>
    <w:div w:id="255794091">
      <w:bodyDiv w:val="1"/>
      <w:marLeft w:val="0"/>
      <w:marRight w:val="0"/>
      <w:marTop w:val="0"/>
      <w:marBottom w:val="0"/>
      <w:divBdr>
        <w:top w:val="none" w:sz="0" w:space="0" w:color="auto"/>
        <w:left w:val="none" w:sz="0" w:space="0" w:color="auto"/>
        <w:bottom w:val="none" w:sz="0" w:space="0" w:color="auto"/>
        <w:right w:val="none" w:sz="0" w:space="0" w:color="auto"/>
      </w:divBdr>
      <w:divsChild>
        <w:div w:id="814227579">
          <w:marLeft w:val="0"/>
          <w:marRight w:val="0"/>
          <w:marTop w:val="0"/>
          <w:marBottom w:val="0"/>
          <w:divBdr>
            <w:top w:val="none" w:sz="0" w:space="0" w:color="auto"/>
            <w:left w:val="none" w:sz="0" w:space="0" w:color="auto"/>
            <w:bottom w:val="none" w:sz="0" w:space="0" w:color="auto"/>
            <w:right w:val="none" w:sz="0" w:space="0" w:color="auto"/>
          </w:divBdr>
          <w:divsChild>
            <w:div w:id="1063679512">
              <w:marLeft w:val="0"/>
              <w:marRight w:val="0"/>
              <w:marTop w:val="100"/>
              <w:marBottom w:val="100"/>
              <w:divBdr>
                <w:top w:val="single" w:sz="6" w:space="0" w:color="BABABA"/>
                <w:left w:val="single" w:sz="6" w:space="0" w:color="BABABA"/>
                <w:bottom w:val="single" w:sz="6" w:space="0" w:color="BABABA"/>
                <w:right w:val="single" w:sz="6" w:space="0" w:color="BABABA"/>
              </w:divBdr>
              <w:divsChild>
                <w:div w:id="1881043878">
                  <w:marLeft w:val="900"/>
                  <w:marRight w:val="900"/>
                  <w:marTop w:val="300"/>
                  <w:marBottom w:val="300"/>
                  <w:divBdr>
                    <w:top w:val="none" w:sz="0" w:space="0" w:color="auto"/>
                    <w:left w:val="none" w:sz="0" w:space="0" w:color="auto"/>
                    <w:bottom w:val="none" w:sz="0" w:space="0" w:color="auto"/>
                    <w:right w:val="none" w:sz="0" w:space="0" w:color="auto"/>
                  </w:divBdr>
                </w:div>
              </w:divsChild>
            </w:div>
          </w:divsChild>
        </w:div>
      </w:divsChild>
    </w:div>
    <w:div w:id="471678665">
      <w:bodyDiv w:val="1"/>
      <w:marLeft w:val="0"/>
      <w:marRight w:val="0"/>
      <w:marTop w:val="0"/>
      <w:marBottom w:val="0"/>
      <w:divBdr>
        <w:top w:val="none" w:sz="0" w:space="0" w:color="auto"/>
        <w:left w:val="none" w:sz="0" w:space="0" w:color="auto"/>
        <w:bottom w:val="none" w:sz="0" w:space="0" w:color="auto"/>
        <w:right w:val="none" w:sz="0" w:space="0" w:color="auto"/>
      </w:divBdr>
    </w:div>
    <w:div w:id="877855081">
      <w:bodyDiv w:val="1"/>
      <w:marLeft w:val="0"/>
      <w:marRight w:val="0"/>
      <w:marTop w:val="0"/>
      <w:marBottom w:val="0"/>
      <w:divBdr>
        <w:top w:val="none" w:sz="0" w:space="0" w:color="auto"/>
        <w:left w:val="none" w:sz="0" w:space="0" w:color="auto"/>
        <w:bottom w:val="none" w:sz="0" w:space="0" w:color="auto"/>
        <w:right w:val="none" w:sz="0" w:space="0" w:color="auto"/>
      </w:divBdr>
    </w:div>
    <w:div w:id="1052314906">
      <w:bodyDiv w:val="1"/>
      <w:marLeft w:val="0"/>
      <w:marRight w:val="0"/>
      <w:marTop w:val="0"/>
      <w:marBottom w:val="0"/>
      <w:divBdr>
        <w:top w:val="none" w:sz="0" w:space="0" w:color="auto"/>
        <w:left w:val="none" w:sz="0" w:space="0" w:color="auto"/>
        <w:bottom w:val="none" w:sz="0" w:space="0" w:color="auto"/>
        <w:right w:val="none" w:sz="0" w:space="0" w:color="auto"/>
      </w:divBdr>
      <w:divsChild>
        <w:div w:id="1996647366">
          <w:marLeft w:val="0"/>
          <w:marRight w:val="0"/>
          <w:marTop w:val="0"/>
          <w:marBottom w:val="0"/>
          <w:divBdr>
            <w:top w:val="none" w:sz="0" w:space="0" w:color="auto"/>
            <w:left w:val="none" w:sz="0" w:space="0" w:color="auto"/>
            <w:bottom w:val="none" w:sz="0" w:space="0" w:color="auto"/>
            <w:right w:val="none" w:sz="0" w:space="0" w:color="auto"/>
          </w:divBdr>
          <w:divsChild>
            <w:div w:id="1353647141">
              <w:marLeft w:val="0"/>
              <w:marRight w:val="0"/>
              <w:marTop w:val="0"/>
              <w:marBottom w:val="300"/>
              <w:divBdr>
                <w:top w:val="none" w:sz="0" w:space="0" w:color="auto"/>
                <w:left w:val="none" w:sz="0" w:space="0" w:color="auto"/>
                <w:bottom w:val="none" w:sz="0" w:space="0" w:color="auto"/>
                <w:right w:val="none" w:sz="0" w:space="0" w:color="auto"/>
              </w:divBdr>
              <w:divsChild>
                <w:div w:id="673413297">
                  <w:marLeft w:val="-225"/>
                  <w:marRight w:val="-225"/>
                  <w:marTop w:val="0"/>
                  <w:marBottom w:val="0"/>
                  <w:divBdr>
                    <w:top w:val="none" w:sz="0" w:space="0" w:color="auto"/>
                    <w:left w:val="none" w:sz="0" w:space="0" w:color="auto"/>
                    <w:bottom w:val="none" w:sz="0" w:space="0" w:color="auto"/>
                    <w:right w:val="none" w:sz="0" w:space="0" w:color="auto"/>
                  </w:divBdr>
                  <w:divsChild>
                    <w:div w:id="1890334675">
                      <w:marLeft w:val="0"/>
                      <w:marRight w:val="0"/>
                      <w:marTop w:val="0"/>
                      <w:marBottom w:val="0"/>
                      <w:divBdr>
                        <w:top w:val="none" w:sz="0" w:space="0" w:color="auto"/>
                        <w:left w:val="none" w:sz="0" w:space="0" w:color="auto"/>
                        <w:bottom w:val="none" w:sz="0" w:space="0" w:color="auto"/>
                        <w:right w:val="none" w:sz="0" w:space="0" w:color="auto"/>
                      </w:divBdr>
                      <w:divsChild>
                        <w:div w:id="247927545">
                          <w:marLeft w:val="0"/>
                          <w:marRight w:val="0"/>
                          <w:marTop w:val="0"/>
                          <w:marBottom w:val="0"/>
                          <w:divBdr>
                            <w:top w:val="none" w:sz="0" w:space="0" w:color="auto"/>
                            <w:left w:val="none" w:sz="0" w:space="0" w:color="auto"/>
                            <w:bottom w:val="none" w:sz="0" w:space="0" w:color="auto"/>
                            <w:right w:val="none" w:sz="0" w:space="0" w:color="auto"/>
                          </w:divBdr>
                          <w:divsChild>
                            <w:div w:id="165598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918599">
      <w:bodyDiv w:val="1"/>
      <w:marLeft w:val="0"/>
      <w:marRight w:val="0"/>
      <w:marTop w:val="0"/>
      <w:marBottom w:val="0"/>
      <w:divBdr>
        <w:top w:val="none" w:sz="0" w:space="0" w:color="auto"/>
        <w:left w:val="none" w:sz="0" w:space="0" w:color="auto"/>
        <w:bottom w:val="none" w:sz="0" w:space="0" w:color="auto"/>
        <w:right w:val="none" w:sz="0" w:space="0" w:color="auto"/>
      </w:divBdr>
      <w:divsChild>
        <w:div w:id="324942400">
          <w:marLeft w:val="0"/>
          <w:marRight w:val="0"/>
          <w:marTop w:val="0"/>
          <w:marBottom w:val="0"/>
          <w:divBdr>
            <w:top w:val="none" w:sz="0" w:space="0" w:color="auto"/>
            <w:left w:val="none" w:sz="0" w:space="0" w:color="auto"/>
            <w:bottom w:val="none" w:sz="0" w:space="0" w:color="auto"/>
            <w:right w:val="none" w:sz="0" w:space="0" w:color="auto"/>
          </w:divBdr>
          <w:divsChild>
            <w:div w:id="559287484">
              <w:marLeft w:val="0"/>
              <w:marRight w:val="0"/>
              <w:marTop w:val="100"/>
              <w:marBottom w:val="100"/>
              <w:divBdr>
                <w:top w:val="single" w:sz="6" w:space="0" w:color="BABABA"/>
                <w:left w:val="single" w:sz="6" w:space="0" w:color="BABABA"/>
                <w:bottom w:val="single" w:sz="6" w:space="0" w:color="BABABA"/>
                <w:right w:val="single" w:sz="6" w:space="0" w:color="BABABA"/>
              </w:divBdr>
              <w:divsChild>
                <w:div w:id="495727225">
                  <w:marLeft w:val="900"/>
                  <w:marRight w:val="900"/>
                  <w:marTop w:val="300"/>
                  <w:marBottom w:val="300"/>
                  <w:divBdr>
                    <w:top w:val="none" w:sz="0" w:space="0" w:color="auto"/>
                    <w:left w:val="none" w:sz="0" w:space="0" w:color="auto"/>
                    <w:bottom w:val="none" w:sz="0" w:space="0" w:color="auto"/>
                    <w:right w:val="none" w:sz="0" w:space="0" w:color="auto"/>
                  </w:divBdr>
                </w:div>
              </w:divsChild>
            </w:div>
          </w:divsChild>
        </w:div>
      </w:divsChild>
    </w:div>
    <w:div w:id="204270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wb@nuaa.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E52E9-C552-4A7A-A344-42191CC36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tourist</dc:creator>
  <cp:keywords/>
  <dc:description/>
  <cp:lastModifiedBy>Tea</cp:lastModifiedBy>
  <cp:revision>19</cp:revision>
  <dcterms:created xsi:type="dcterms:W3CDTF">2018-09-12T10:30:00Z</dcterms:created>
  <dcterms:modified xsi:type="dcterms:W3CDTF">2018-09-13T02:03:00Z</dcterms:modified>
</cp:coreProperties>
</file>